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7453" w14:textId="77777777" w:rsidR="00A9204E" w:rsidRDefault="00C54010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FE6C88C" wp14:editId="63A8744E">
            <wp:extent cx="749300" cy="969687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s &amp; Re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3" cy="9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C54010">
        <w:rPr>
          <w:b/>
          <w:bCs/>
          <w:sz w:val="36"/>
          <w:szCs w:val="36"/>
          <w:u w:val="single"/>
        </w:rPr>
        <w:t>City of Allentown Band Trailer Dimensions</w:t>
      </w:r>
    </w:p>
    <w:p w14:paraId="6AEF92EE" w14:textId="77777777" w:rsidR="00C54010" w:rsidRDefault="00C54010">
      <w:pPr>
        <w:rPr>
          <w:b/>
          <w:bCs/>
          <w:sz w:val="36"/>
          <w:szCs w:val="36"/>
          <w:u w:val="single"/>
        </w:rPr>
      </w:pPr>
    </w:p>
    <w:p w14:paraId="03E49B31" w14:textId="77777777" w:rsidR="00C54010" w:rsidRDefault="00C54010">
      <w:pPr>
        <w:rPr>
          <w:b/>
          <w:bCs/>
          <w:sz w:val="24"/>
          <w:szCs w:val="24"/>
          <w:u w:val="single"/>
        </w:rPr>
      </w:pPr>
    </w:p>
    <w:p w14:paraId="74225B79" w14:textId="77777777" w:rsidR="00C54010" w:rsidRDefault="00C540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Performance Dimensions</w:t>
      </w:r>
    </w:p>
    <w:p w14:paraId="651C2565" w14:textId="77777777" w:rsidR="00C54010" w:rsidRDefault="00C54010">
      <w:pPr>
        <w:rPr>
          <w:b/>
          <w:bCs/>
          <w:sz w:val="24"/>
          <w:szCs w:val="24"/>
          <w:u w:val="single"/>
        </w:rPr>
      </w:pPr>
    </w:p>
    <w:p w14:paraId="03D37806" w14:textId="77777777" w:rsidR="00C54010" w:rsidRDefault="00C54010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Stage: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ft.  by  6 ft. 6 in.</w:t>
      </w:r>
    </w:p>
    <w:p w14:paraId="62B039F8" w14:textId="77777777" w:rsidR="00C54010" w:rsidRDefault="00C54010" w:rsidP="005F30E1">
      <w:pPr>
        <w:jc w:val="center"/>
        <w:rPr>
          <w:sz w:val="24"/>
          <w:szCs w:val="24"/>
        </w:rPr>
      </w:pPr>
    </w:p>
    <w:p w14:paraId="1DACDD5A" w14:textId="77777777" w:rsidR="00C54010" w:rsidRDefault="00C54010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Hydraulic Stage: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28 ft. by 8 ft.</w:t>
      </w:r>
    </w:p>
    <w:p w14:paraId="0BB47BA6" w14:textId="77777777" w:rsidR="00C54010" w:rsidRDefault="00C54010" w:rsidP="005F30E1">
      <w:pPr>
        <w:jc w:val="center"/>
        <w:rPr>
          <w:sz w:val="24"/>
          <w:szCs w:val="24"/>
        </w:rPr>
      </w:pPr>
    </w:p>
    <w:p w14:paraId="25F83A64" w14:textId="77777777" w:rsidR="00C54010" w:rsidRDefault="00C54010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>Overall Stage Depth</w:t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</w:r>
      <w:r w:rsidR="005F30E1">
        <w:rPr>
          <w:sz w:val="24"/>
          <w:szCs w:val="24"/>
        </w:rPr>
        <w:tab/>
        <w:t xml:space="preserve"> 14 ft.  6 in.</w:t>
      </w:r>
    </w:p>
    <w:p w14:paraId="3EE4D2D0" w14:textId="77777777" w:rsidR="005F30E1" w:rsidRDefault="005F30E1" w:rsidP="005F30E1">
      <w:pPr>
        <w:jc w:val="center"/>
        <w:rPr>
          <w:sz w:val="24"/>
          <w:szCs w:val="24"/>
        </w:rPr>
      </w:pPr>
    </w:p>
    <w:p w14:paraId="6B785026" w14:textId="77777777" w:rsidR="005F30E1" w:rsidRDefault="005F30E1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Stage Height From Ground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3 ft. 6 in.</w:t>
      </w:r>
    </w:p>
    <w:p w14:paraId="01A7B2CD" w14:textId="77777777" w:rsidR="005F30E1" w:rsidRDefault="005F30E1" w:rsidP="005F30E1">
      <w:pPr>
        <w:jc w:val="center"/>
        <w:rPr>
          <w:sz w:val="24"/>
          <w:szCs w:val="24"/>
        </w:rPr>
      </w:pPr>
    </w:p>
    <w:p w14:paraId="198312A7" w14:textId="77777777" w:rsidR="005F30E1" w:rsidRDefault="005F30E1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>Canopy Height at Highest Setting From Stage Surface                                                    17 ft.  4 in.</w:t>
      </w:r>
    </w:p>
    <w:p w14:paraId="546F62A4" w14:textId="77777777" w:rsidR="005F30E1" w:rsidRDefault="005F30E1" w:rsidP="005F30E1">
      <w:pPr>
        <w:jc w:val="center"/>
        <w:rPr>
          <w:sz w:val="24"/>
          <w:szCs w:val="24"/>
        </w:rPr>
      </w:pPr>
    </w:p>
    <w:p w14:paraId="502807FA" w14:textId="77777777" w:rsidR="005F30E1" w:rsidRDefault="005F30E1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Canopy Height at Highest Setting From Ground Surface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ft. 10 in.</w:t>
      </w:r>
    </w:p>
    <w:p w14:paraId="2AC6F49D" w14:textId="77777777" w:rsidR="005F30E1" w:rsidRDefault="005F30E1" w:rsidP="005F30E1">
      <w:pPr>
        <w:jc w:val="center"/>
        <w:rPr>
          <w:sz w:val="24"/>
          <w:szCs w:val="24"/>
        </w:rPr>
      </w:pPr>
    </w:p>
    <w:p w14:paraId="2DA2E901" w14:textId="77777777" w:rsidR="005F30E1" w:rsidRDefault="005F30E1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>Upstage Canopy Height from Stage Surface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 ft.  3 in.</w:t>
      </w:r>
    </w:p>
    <w:p w14:paraId="5DD18728" w14:textId="77777777" w:rsidR="005F30E1" w:rsidRDefault="005F30E1" w:rsidP="005F30E1">
      <w:pPr>
        <w:jc w:val="center"/>
        <w:rPr>
          <w:sz w:val="24"/>
          <w:szCs w:val="24"/>
        </w:rPr>
      </w:pPr>
    </w:p>
    <w:p w14:paraId="4A3AE16C" w14:textId="0422C994" w:rsidR="005F30E1" w:rsidRDefault="005F30E1" w:rsidP="005F3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Overall Overhead Canopy Depth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13 ft. 2 in.</w:t>
      </w:r>
    </w:p>
    <w:p w14:paraId="4A7ADBD7" w14:textId="665098C6" w:rsidR="006D0FC0" w:rsidRDefault="006D0FC0" w:rsidP="006D0FC0">
      <w:pPr>
        <w:rPr>
          <w:sz w:val="24"/>
          <w:szCs w:val="24"/>
        </w:rPr>
      </w:pPr>
    </w:p>
    <w:p w14:paraId="3D01E3AF" w14:textId="0C887ECE" w:rsidR="006D0FC0" w:rsidRDefault="006D0FC0" w:rsidP="006D0FC0">
      <w:pPr>
        <w:rPr>
          <w:sz w:val="24"/>
          <w:szCs w:val="24"/>
        </w:rPr>
      </w:pPr>
    </w:p>
    <w:p w14:paraId="6B754A39" w14:textId="0DAD5F0D" w:rsidR="006D0FC0" w:rsidRDefault="006D0FC0" w:rsidP="006D0FC0">
      <w:pPr>
        <w:rPr>
          <w:sz w:val="24"/>
          <w:szCs w:val="24"/>
        </w:rPr>
      </w:pPr>
    </w:p>
    <w:p w14:paraId="4F243064" w14:textId="22249280" w:rsidR="006D0FC0" w:rsidRDefault="006D0FC0" w:rsidP="006D0FC0">
      <w:pPr>
        <w:rPr>
          <w:b/>
          <w:bCs/>
          <w:i/>
          <w:iCs/>
          <w:sz w:val="24"/>
          <w:szCs w:val="24"/>
          <w:u w:val="single"/>
        </w:rPr>
      </w:pPr>
      <w:r w:rsidRPr="006D0FC0">
        <w:rPr>
          <w:b/>
          <w:bCs/>
          <w:i/>
          <w:iCs/>
          <w:sz w:val="24"/>
          <w:szCs w:val="24"/>
          <w:u w:val="single"/>
        </w:rPr>
        <w:t>UNSAFE CONDITION NOTE</w:t>
      </w:r>
    </w:p>
    <w:p w14:paraId="7014F291" w14:textId="6EAA9C1C" w:rsidR="006D0FC0" w:rsidRDefault="006D0FC0" w:rsidP="006D0FC0">
      <w:pPr>
        <w:rPr>
          <w:b/>
          <w:bCs/>
          <w:i/>
          <w:iCs/>
          <w:sz w:val="24"/>
          <w:szCs w:val="24"/>
          <w:u w:val="single"/>
        </w:rPr>
      </w:pPr>
    </w:p>
    <w:p w14:paraId="2233CCB1" w14:textId="43EF9A5D" w:rsidR="006D0FC0" w:rsidRPr="006D0FC0" w:rsidRDefault="006D0FC0" w:rsidP="006D0FC0">
      <w:pPr>
        <w:rPr>
          <w:b/>
          <w:bCs/>
          <w:i/>
          <w:iCs/>
          <w:sz w:val="24"/>
          <w:szCs w:val="24"/>
        </w:rPr>
      </w:pPr>
      <w:r w:rsidRPr="006D0FC0">
        <w:rPr>
          <w:b/>
          <w:bCs/>
          <w:i/>
          <w:iCs/>
          <w:sz w:val="24"/>
          <w:szCs w:val="24"/>
        </w:rPr>
        <w:t>Please note the City of Allentown Band Trailer cannot be opened when</w:t>
      </w:r>
      <w:r w:rsidR="00764A92">
        <w:rPr>
          <w:b/>
          <w:bCs/>
          <w:i/>
          <w:iCs/>
          <w:sz w:val="24"/>
          <w:szCs w:val="24"/>
        </w:rPr>
        <w:t xml:space="preserve"> </w:t>
      </w:r>
      <w:r w:rsidRPr="006D0FC0">
        <w:rPr>
          <w:b/>
          <w:bCs/>
          <w:i/>
          <w:iCs/>
          <w:sz w:val="24"/>
          <w:szCs w:val="24"/>
        </w:rPr>
        <w:t>conditions of sustained</w:t>
      </w:r>
      <w:r w:rsidR="00764A92">
        <w:rPr>
          <w:b/>
          <w:bCs/>
          <w:i/>
          <w:iCs/>
          <w:sz w:val="24"/>
          <w:szCs w:val="24"/>
        </w:rPr>
        <w:t xml:space="preserve"> and or </w:t>
      </w:r>
      <w:r w:rsidR="004D6E5C">
        <w:rPr>
          <w:b/>
          <w:bCs/>
          <w:i/>
          <w:iCs/>
          <w:sz w:val="24"/>
          <w:szCs w:val="24"/>
        </w:rPr>
        <w:t xml:space="preserve">gust of </w:t>
      </w:r>
      <w:r w:rsidRPr="006D0FC0">
        <w:rPr>
          <w:b/>
          <w:bCs/>
          <w:i/>
          <w:iCs/>
          <w:sz w:val="24"/>
          <w:szCs w:val="24"/>
        </w:rPr>
        <w:t xml:space="preserve"> 25 mile per hour winds exist. This is due to the potential for the band trailer to flip when opened in those conditions.</w:t>
      </w:r>
    </w:p>
    <w:sectPr w:rsidR="006D0FC0" w:rsidRPr="006D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C439" w14:textId="77777777" w:rsidR="006D0FC0" w:rsidRDefault="006D0FC0" w:rsidP="006D0FC0">
      <w:r>
        <w:separator/>
      </w:r>
    </w:p>
  </w:endnote>
  <w:endnote w:type="continuationSeparator" w:id="0">
    <w:p w14:paraId="25D6D726" w14:textId="77777777" w:rsidR="006D0FC0" w:rsidRDefault="006D0FC0" w:rsidP="006D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1B8" w14:textId="77777777" w:rsidR="006D0FC0" w:rsidRDefault="006D0FC0" w:rsidP="006D0FC0">
      <w:r>
        <w:separator/>
      </w:r>
    </w:p>
  </w:footnote>
  <w:footnote w:type="continuationSeparator" w:id="0">
    <w:p w14:paraId="5F761059" w14:textId="77777777" w:rsidR="006D0FC0" w:rsidRDefault="006D0FC0" w:rsidP="006D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9818420">
    <w:abstractNumId w:val="19"/>
  </w:num>
  <w:num w:numId="2" w16cid:durableId="883906435">
    <w:abstractNumId w:val="12"/>
  </w:num>
  <w:num w:numId="3" w16cid:durableId="1933006365">
    <w:abstractNumId w:val="10"/>
  </w:num>
  <w:num w:numId="4" w16cid:durableId="151991542">
    <w:abstractNumId w:val="21"/>
  </w:num>
  <w:num w:numId="5" w16cid:durableId="1211964580">
    <w:abstractNumId w:val="13"/>
  </w:num>
  <w:num w:numId="6" w16cid:durableId="1941982364">
    <w:abstractNumId w:val="16"/>
  </w:num>
  <w:num w:numId="7" w16cid:durableId="1585259382">
    <w:abstractNumId w:val="18"/>
  </w:num>
  <w:num w:numId="8" w16cid:durableId="1151098264">
    <w:abstractNumId w:val="9"/>
  </w:num>
  <w:num w:numId="9" w16cid:durableId="957680244">
    <w:abstractNumId w:val="7"/>
  </w:num>
  <w:num w:numId="10" w16cid:durableId="1662537808">
    <w:abstractNumId w:val="6"/>
  </w:num>
  <w:num w:numId="11" w16cid:durableId="1021854378">
    <w:abstractNumId w:val="5"/>
  </w:num>
  <w:num w:numId="12" w16cid:durableId="1599097582">
    <w:abstractNumId w:val="4"/>
  </w:num>
  <w:num w:numId="13" w16cid:durableId="2111654941">
    <w:abstractNumId w:val="8"/>
  </w:num>
  <w:num w:numId="14" w16cid:durableId="1855610509">
    <w:abstractNumId w:val="3"/>
  </w:num>
  <w:num w:numId="15" w16cid:durableId="526604177">
    <w:abstractNumId w:val="2"/>
  </w:num>
  <w:num w:numId="16" w16cid:durableId="253587501">
    <w:abstractNumId w:val="1"/>
  </w:num>
  <w:num w:numId="17" w16cid:durableId="219757513">
    <w:abstractNumId w:val="0"/>
  </w:num>
  <w:num w:numId="18" w16cid:durableId="1185559386">
    <w:abstractNumId w:val="14"/>
  </w:num>
  <w:num w:numId="19" w16cid:durableId="97608042">
    <w:abstractNumId w:val="15"/>
  </w:num>
  <w:num w:numId="20" w16cid:durableId="1669361146">
    <w:abstractNumId w:val="20"/>
  </w:num>
  <w:num w:numId="21" w16cid:durableId="511067621">
    <w:abstractNumId w:val="17"/>
  </w:num>
  <w:num w:numId="22" w16cid:durableId="1014186098">
    <w:abstractNumId w:val="11"/>
  </w:num>
  <w:num w:numId="23" w16cid:durableId="9897545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10"/>
    <w:rsid w:val="004D6E5C"/>
    <w:rsid w:val="005F30E1"/>
    <w:rsid w:val="00645252"/>
    <w:rsid w:val="006D0FC0"/>
    <w:rsid w:val="006D3D74"/>
    <w:rsid w:val="00764A92"/>
    <w:rsid w:val="0083569A"/>
    <w:rsid w:val="00A9204E"/>
    <w:rsid w:val="00C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7534A"/>
  <w15:chartTrackingRefBased/>
  <w15:docId w15:val="{32857B06-8873-4A84-925D-668338A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fithsr\AppData\Local\Microsoft\Office\16.0\DTS\en-US%7b3311B229-3BCC-463C-9E16-5DDCD3FE654C%7d\%7bB8802280-EF4C-43D0-A651-F462A33EBCB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5D687E080AA4BBCF8D65B2E2A371F" ma:contentTypeVersion="11" ma:contentTypeDescription="Create a new document." ma:contentTypeScope="" ma:versionID="d2faf2485e1b15d7efe8a3e17fe3b000">
  <xsd:schema xmlns:xsd="http://www.w3.org/2001/XMLSchema" xmlns:xs="http://www.w3.org/2001/XMLSchema" xmlns:p="http://schemas.microsoft.com/office/2006/metadata/properties" xmlns:ns3="8dadb38b-e407-4e44-842a-10f07e95b06c" xmlns:ns4="036a4eea-52e6-4708-8429-df133fce199d" targetNamespace="http://schemas.microsoft.com/office/2006/metadata/properties" ma:root="true" ma:fieldsID="027dfbe2ca95534e139e6910dd0474d3" ns3:_="" ns4:_="">
    <xsd:import namespace="8dadb38b-e407-4e44-842a-10f07e95b06c"/>
    <xsd:import namespace="036a4eea-52e6-4708-8429-df133fce1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db38b-e407-4e44-842a-10f07e95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4eea-52e6-4708-8429-df133fce1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DD48D-C474-4697-A0D3-3EADC5569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9C755-CF89-49E5-802B-4E1D445E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db38b-e407-4e44-842a-10f07e95b06c"/>
    <ds:schemaRef ds:uri="036a4eea-52e6-4708-8429-df133fce1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6a4eea-52e6-4708-8429-df133fce199d"/>
    <ds:schemaRef ds:uri="8dadb38b-e407-4e44-842a-10f07e95b0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{B8802280-EF4C-43D0-A651-F462A33EBCBA}tf02786999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Ryan</dc:creator>
  <cp:keywords/>
  <dc:description/>
  <cp:lastModifiedBy>Griffiths, Ryan</cp:lastModifiedBy>
  <cp:revision>4</cp:revision>
  <dcterms:created xsi:type="dcterms:W3CDTF">2021-04-13T14:43:00Z</dcterms:created>
  <dcterms:modified xsi:type="dcterms:W3CDTF">2023-03-31T12:55:00Z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0x01010072E5D687E080AA4BBCF8D65B2E2A371F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